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A7C" w:rsidRPr="009E1A7C" w:rsidRDefault="009E1A7C" w:rsidP="009E1A7C">
      <w:pPr>
        <w:pStyle w:val="Intestazione"/>
        <w:tabs>
          <w:tab w:val="clear" w:pos="4819"/>
          <w:tab w:val="clear" w:pos="9638"/>
        </w:tabs>
        <w:spacing w:before="180"/>
        <w:jc w:val="center"/>
        <w:rPr>
          <w:rStyle w:val="Nessuno"/>
          <w:sz w:val="32"/>
          <w:szCs w:val="22"/>
          <w:u w:val="single"/>
        </w:rPr>
      </w:pPr>
      <w:r w:rsidRPr="009E1A7C">
        <w:rPr>
          <w:rStyle w:val="Nessuno"/>
          <w:sz w:val="32"/>
          <w:szCs w:val="22"/>
          <w:u w:val="single"/>
        </w:rPr>
        <w:t>VOCI DI CAPITOLATO</w:t>
      </w:r>
    </w:p>
    <w:p w:rsidR="009E1A7C" w:rsidRDefault="009E1A7C">
      <w:pPr>
        <w:pStyle w:val="Intestazione"/>
        <w:tabs>
          <w:tab w:val="clear" w:pos="4819"/>
          <w:tab w:val="clear" w:pos="9638"/>
        </w:tabs>
        <w:spacing w:before="180"/>
        <w:rPr>
          <w:rStyle w:val="Nessuno"/>
          <w:sz w:val="22"/>
          <w:szCs w:val="22"/>
          <w:u w:val="single"/>
        </w:rPr>
      </w:pPr>
    </w:p>
    <w:p w:rsidR="00A31884" w:rsidRDefault="003337D5" w:rsidP="009E1A7C">
      <w:pPr>
        <w:pStyle w:val="Intestazione"/>
        <w:tabs>
          <w:tab w:val="clear" w:pos="4819"/>
          <w:tab w:val="clear" w:pos="9638"/>
        </w:tabs>
        <w:spacing w:before="180" w:line="480" w:lineRule="auto"/>
        <w:rPr>
          <w:rStyle w:val="Nessuno"/>
          <w:sz w:val="22"/>
          <w:szCs w:val="22"/>
          <w:u w:val="single"/>
        </w:rPr>
      </w:pPr>
      <w:r>
        <w:rPr>
          <w:rStyle w:val="Nessuno"/>
          <w:sz w:val="22"/>
          <w:szCs w:val="22"/>
          <w:u w:val="single"/>
        </w:rPr>
        <w:t xml:space="preserve">Pannello modello </w:t>
      </w:r>
      <w:proofErr w:type="spellStart"/>
      <w:r>
        <w:rPr>
          <w:rStyle w:val="Nessuno"/>
          <w:sz w:val="22"/>
          <w:szCs w:val="22"/>
          <w:u w:val="single"/>
        </w:rPr>
        <w:t>Isolpack</w:t>
      </w:r>
      <w:proofErr w:type="spellEnd"/>
      <w:r>
        <w:rPr>
          <w:rStyle w:val="Nessuno"/>
          <w:sz w:val="22"/>
          <w:szCs w:val="22"/>
          <w:u w:val="single"/>
        </w:rPr>
        <w:t xml:space="preserve"> </w:t>
      </w:r>
      <w:proofErr w:type="spellStart"/>
      <w:r>
        <w:rPr>
          <w:rStyle w:val="Nessuno"/>
          <w:sz w:val="22"/>
          <w:szCs w:val="22"/>
          <w:u w:val="single"/>
        </w:rPr>
        <w:t>Ecoline</w:t>
      </w:r>
      <w:proofErr w:type="spellEnd"/>
      <w:r>
        <w:rPr>
          <w:rStyle w:val="Nessuno"/>
          <w:sz w:val="22"/>
          <w:szCs w:val="22"/>
          <w:u w:val="single"/>
        </w:rPr>
        <w:t xml:space="preserve"> </w:t>
      </w:r>
      <w:proofErr w:type="spellStart"/>
      <w:r>
        <w:rPr>
          <w:rStyle w:val="Nessuno"/>
          <w:sz w:val="22"/>
          <w:szCs w:val="22"/>
          <w:u w:val="single"/>
        </w:rPr>
        <w:t>Lithos</w:t>
      </w:r>
      <w:proofErr w:type="spellEnd"/>
      <w:r>
        <w:rPr>
          <w:rStyle w:val="Nessuno"/>
          <w:sz w:val="22"/>
          <w:szCs w:val="22"/>
          <w:u w:val="single"/>
        </w:rPr>
        <w:t xml:space="preserve"> </w:t>
      </w:r>
      <w:r w:rsidR="009E1A7C">
        <w:rPr>
          <w:rStyle w:val="Nessuno"/>
          <w:sz w:val="22"/>
          <w:szCs w:val="22"/>
          <w:u w:val="single"/>
        </w:rPr>
        <w:t xml:space="preserve">spessore: [……] </w:t>
      </w:r>
      <w:r>
        <w:rPr>
          <w:rStyle w:val="Nessuno"/>
          <w:sz w:val="22"/>
          <w:szCs w:val="22"/>
          <w:u w:val="single"/>
        </w:rPr>
        <w:t>mm</w:t>
      </w:r>
      <w:r>
        <w:rPr>
          <w:rStyle w:val="Nessuno"/>
          <w:sz w:val="22"/>
          <w:szCs w:val="22"/>
          <w:u w:val="single"/>
          <w:lang w:val="en-US"/>
        </w:rPr>
        <w:t xml:space="preserve"> </w:t>
      </w:r>
      <w:r w:rsidR="009E1A7C">
        <w:rPr>
          <w:rStyle w:val="Nessuno"/>
          <w:sz w:val="22"/>
          <w:szCs w:val="22"/>
          <w:u w:val="single"/>
          <w:lang w:val="en-US"/>
        </w:rPr>
        <w:t>(</w:t>
      </w:r>
      <w:proofErr w:type="spellStart"/>
      <w:r w:rsidR="009E1A7C">
        <w:rPr>
          <w:rStyle w:val="Nessuno"/>
          <w:sz w:val="22"/>
          <w:szCs w:val="22"/>
          <w:u w:val="single"/>
          <w:lang w:val="en-US"/>
        </w:rPr>
        <w:t>nel</w:t>
      </w:r>
      <w:proofErr w:type="spellEnd"/>
      <w:r w:rsidR="009E1A7C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9E1A7C">
        <w:rPr>
          <w:rStyle w:val="Nessuno"/>
          <w:sz w:val="22"/>
          <w:szCs w:val="22"/>
          <w:u w:val="single"/>
          <w:lang w:val="en-US"/>
        </w:rPr>
        <w:t>caso</w:t>
      </w:r>
      <w:proofErr w:type="spellEnd"/>
      <w:r w:rsidR="009E1A7C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9E1A7C">
        <w:rPr>
          <w:rStyle w:val="Nessuno"/>
          <w:sz w:val="22"/>
          <w:szCs w:val="22"/>
          <w:u w:val="single"/>
          <w:lang w:val="en-US"/>
        </w:rPr>
        <w:t>aggiungere</w:t>
      </w:r>
      <w:proofErr w:type="spellEnd"/>
      <w:r w:rsidR="009E1A7C">
        <w:rPr>
          <w:rStyle w:val="Nessuno"/>
          <w:sz w:val="22"/>
          <w:szCs w:val="22"/>
          <w:u w:val="single"/>
          <w:lang w:val="en-US"/>
        </w:rPr>
        <w:t xml:space="preserve">: </w:t>
      </w:r>
      <w:proofErr w:type="spellStart"/>
      <w:r w:rsidR="009E1A7C">
        <w:rPr>
          <w:rStyle w:val="Nessuno"/>
          <w:sz w:val="22"/>
          <w:szCs w:val="22"/>
          <w:u w:val="single"/>
          <w:lang w:val="en-US"/>
        </w:rPr>
        <w:t>versione</w:t>
      </w:r>
      <w:proofErr w:type="spellEnd"/>
      <w:r w:rsidR="009E1A7C">
        <w:rPr>
          <w:rStyle w:val="Nessuno"/>
          <w:sz w:val="22"/>
          <w:szCs w:val="22"/>
          <w:u w:val="single"/>
          <w:lang w:val="en-US"/>
        </w:rPr>
        <w:t xml:space="preserve"> </w:t>
      </w:r>
      <w:r>
        <w:rPr>
          <w:rStyle w:val="Nessuno"/>
          <w:sz w:val="22"/>
          <w:szCs w:val="22"/>
          <w:u w:val="single"/>
          <w:lang w:val="en-US"/>
        </w:rPr>
        <w:t>REI</w:t>
      </w:r>
      <w:r w:rsidR="009E1A7C">
        <w:rPr>
          <w:rStyle w:val="Nessuno"/>
          <w:sz w:val="22"/>
          <w:szCs w:val="22"/>
          <w:u w:val="single"/>
          <w:lang w:val="en-US"/>
        </w:rPr>
        <w:t xml:space="preserve"> </w:t>
      </w:r>
      <w:r w:rsidR="009E1A7C">
        <w:rPr>
          <w:rStyle w:val="Nessuno"/>
          <w:sz w:val="22"/>
          <w:szCs w:val="22"/>
          <w:u w:val="single"/>
        </w:rPr>
        <w:t>[……]</w:t>
      </w:r>
      <w:r w:rsidR="009E1A7C">
        <w:rPr>
          <w:rStyle w:val="Nessuno"/>
          <w:sz w:val="22"/>
          <w:szCs w:val="22"/>
          <w:u w:val="single"/>
        </w:rPr>
        <w:t>)</w:t>
      </w:r>
    </w:p>
    <w:p w:rsidR="00A31884" w:rsidRDefault="003337D5" w:rsidP="009E1A7C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P</w:t>
      </w:r>
      <w:proofErr w:type="spellStart"/>
      <w:r>
        <w:rPr>
          <w:sz w:val="22"/>
          <w:szCs w:val="22"/>
        </w:rPr>
        <w:t>annelli</w:t>
      </w:r>
      <w:proofErr w:type="spellEnd"/>
      <w:r>
        <w:rPr>
          <w:sz w:val="22"/>
          <w:szCs w:val="22"/>
        </w:rPr>
        <w:t xml:space="preserve"> ISOLPACK ECOLINE ROOF modello LITHOS classe di </w:t>
      </w:r>
      <w:proofErr w:type="spellStart"/>
      <w:r>
        <w:rPr>
          <w:sz w:val="22"/>
          <w:szCs w:val="22"/>
          <w:lang w:val="en-US"/>
        </w:rPr>
        <w:t>reazione</w:t>
      </w:r>
      <w:proofErr w:type="spellEnd"/>
      <w:r>
        <w:rPr>
          <w:sz w:val="22"/>
          <w:szCs w:val="22"/>
          <w:lang w:val="en-US"/>
        </w:rPr>
        <w:t xml:space="preserve"> al </w:t>
      </w:r>
      <w:proofErr w:type="spellStart"/>
      <w:r>
        <w:rPr>
          <w:sz w:val="22"/>
          <w:szCs w:val="22"/>
          <w:lang w:val="en-US"/>
        </w:rPr>
        <w:t>fuoco</w:t>
      </w:r>
      <w:proofErr w:type="spellEnd"/>
      <w:r>
        <w:rPr>
          <w:sz w:val="22"/>
          <w:szCs w:val="22"/>
          <w:lang w:val="en-US"/>
        </w:rPr>
        <w:t xml:space="preserve"> A2-s1,d0</w:t>
      </w:r>
      <w:r>
        <w:rPr>
          <w:sz w:val="22"/>
          <w:szCs w:val="22"/>
        </w:rPr>
        <w:t xml:space="preserve"> </w:t>
      </w:r>
      <w:r w:rsidR="009E1A7C"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 xml:space="preserve">e </w:t>
      </w:r>
      <w:proofErr w:type="spellStart"/>
      <w:r>
        <w:rPr>
          <w:sz w:val="22"/>
          <w:szCs w:val="22"/>
          <w:lang w:val="en-US"/>
        </w:rPr>
        <w:t>resistenza</w:t>
      </w:r>
      <w:proofErr w:type="spellEnd"/>
      <w:r>
        <w:rPr>
          <w:sz w:val="22"/>
          <w:szCs w:val="22"/>
          <w:lang w:val="en-US"/>
        </w:rPr>
        <w:t xml:space="preserve"> al </w:t>
      </w:r>
      <w:proofErr w:type="spellStart"/>
      <w:r>
        <w:rPr>
          <w:sz w:val="22"/>
          <w:szCs w:val="22"/>
          <w:lang w:val="en-US"/>
        </w:rPr>
        <w:t>fuoco</w:t>
      </w:r>
      <w:proofErr w:type="spellEnd"/>
      <w:r>
        <w:rPr>
          <w:sz w:val="22"/>
          <w:szCs w:val="22"/>
          <w:lang w:val="en-US"/>
        </w:rPr>
        <w:t xml:space="preserve"> REI</w:t>
      </w:r>
      <w:r w:rsidR="009E1A7C">
        <w:rPr>
          <w:sz w:val="22"/>
          <w:szCs w:val="22"/>
          <w:lang w:val="en-US"/>
        </w:rPr>
        <w:t xml:space="preserve"> </w:t>
      </w:r>
      <w:r w:rsidR="009E1A7C">
        <w:rPr>
          <w:rStyle w:val="Nessuno"/>
          <w:sz w:val="22"/>
          <w:szCs w:val="22"/>
          <w:u w:val="single"/>
        </w:rPr>
        <w:t>[……]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costituiti da due supporti metallici ricavati mediante profilatura da nastri di acciaio zincato a caldo con procedimento “</w:t>
      </w:r>
      <w:proofErr w:type="spellStart"/>
      <w:r>
        <w:rPr>
          <w:sz w:val="22"/>
          <w:szCs w:val="22"/>
        </w:rPr>
        <w:t>sendzimir</w:t>
      </w:r>
      <w:proofErr w:type="spellEnd"/>
      <w:r>
        <w:rPr>
          <w:sz w:val="22"/>
          <w:szCs w:val="22"/>
        </w:rPr>
        <w:t xml:space="preserve">” e </w:t>
      </w:r>
      <w:proofErr w:type="spellStart"/>
      <w:r>
        <w:rPr>
          <w:sz w:val="22"/>
          <w:szCs w:val="22"/>
        </w:rPr>
        <w:t>preverniciati</w:t>
      </w:r>
      <w:proofErr w:type="spellEnd"/>
      <w:r>
        <w:rPr>
          <w:sz w:val="22"/>
          <w:szCs w:val="22"/>
        </w:rPr>
        <w:t xml:space="preserve"> di colore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grigio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esterno</w:t>
      </w:r>
      <w:proofErr w:type="spellEnd"/>
      <w:r>
        <w:rPr>
          <w:sz w:val="22"/>
          <w:szCs w:val="22"/>
          <w:lang w:val="en-US"/>
        </w:rPr>
        <w:t xml:space="preserve"> e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grigio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passo</w:t>
      </w:r>
      <w:proofErr w:type="spellEnd"/>
      <w:r>
        <w:rPr>
          <w:sz w:val="22"/>
          <w:szCs w:val="22"/>
          <w:lang w:val="en-US"/>
        </w:rPr>
        <w:t xml:space="preserve"> utile 1000mm, </w:t>
      </w:r>
      <w:r>
        <w:rPr>
          <w:sz w:val="22"/>
          <w:szCs w:val="22"/>
        </w:rPr>
        <w:t xml:space="preserve">conformi </w:t>
      </w:r>
      <w:proofErr w:type="spellStart"/>
      <w:r>
        <w:rPr>
          <w:sz w:val="22"/>
          <w:szCs w:val="22"/>
          <w:lang w:val="en-US"/>
        </w:rPr>
        <w:t>alle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raccomandazioni </w:t>
      </w:r>
      <w:r>
        <w:rPr>
          <w:sz w:val="22"/>
          <w:szCs w:val="22"/>
        </w:rPr>
        <w:t xml:space="preserve">AIPPEG. Profilo esterno con altezza greca 40mm interasse greche 250mm </w:t>
      </w:r>
      <w:proofErr w:type="spellStart"/>
      <w:r>
        <w:rPr>
          <w:sz w:val="22"/>
          <w:szCs w:val="22"/>
        </w:rPr>
        <w:t>spessor</w:t>
      </w:r>
      <w:proofErr w:type="spellEnd"/>
      <w:r>
        <w:rPr>
          <w:sz w:val="22"/>
          <w:szCs w:val="22"/>
          <w:lang w:val="en-US"/>
        </w:rPr>
        <w:t xml:space="preserve">e </w:t>
      </w:r>
      <w:r>
        <w:rPr>
          <w:sz w:val="22"/>
          <w:szCs w:val="22"/>
        </w:rPr>
        <w:t>protetto da pellicola pelabile;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profilo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microgrecato</w:t>
      </w:r>
      <w:proofErr w:type="spellEnd"/>
      <w:r>
        <w:rPr>
          <w:sz w:val="22"/>
          <w:szCs w:val="22"/>
          <w:lang w:val="en-US"/>
        </w:rPr>
        <w:t xml:space="preserve">; </w:t>
      </w:r>
      <w:r>
        <w:rPr>
          <w:sz w:val="22"/>
          <w:szCs w:val="22"/>
        </w:rPr>
        <w:t>coibente formato da fibre minerali ad alta densità disposte perpendicolarmente al piano delle</w:t>
      </w:r>
      <w:bookmarkStart w:id="0" w:name="_GoBack"/>
      <w:bookmarkEnd w:id="0"/>
      <w:r>
        <w:rPr>
          <w:sz w:val="22"/>
          <w:szCs w:val="22"/>
        </w:rPr>
        <w:t xml:space="preserve"> lamiere dello spessor</w:t>
      </w:r>
      <w:r>
        <w:rPr>
          <w:sz w:val="22"/>
          <w:szCs w:val="22"/>
        </w:rPr>
        <w:t xml:space="preserve">e di </w:t>
      </w:r>
      <w:r w:rsidR="009E1A7C">
        <w:rPr>
          <w:rStyle w:val="Nessuno"/>
          <w:sz w:val="22"/>
          <w:szCs w:val="22"/>
          <w:u w:val="single"/>
        </w:rPr>
        <w:t>[……]</w:t>
      </w:r>
      <w:r w:rsidR="009E1A7C">
        <w:rPr>
          <w:rStyle w:val="Nessuno"/>
          <w:sz w:val="22"/>
          <w:szCs w:val="22"/>
          <w:u w:val="single"/>
        </w:rPr>
        <w:t xml:space="preserve"> </w:t>
      </w:r>
      <w:r>
        <w:rPr>
          <w:sz w:val="22"/>
          <w:szCs w:val="22"/>
          <w:lang w:val="en-US"/>
        </w:rPr>
        <w:t>mm</w:t>
      </w:r>
      <w:r>
        <w:rPr>
          <w:sz w:val="22"/>
          <w:szCs w:val="22"/>
        </w:rPr>
        <w:t>.</w:t>
      </w:r>
    </w:p>
    <w:sectPr w:rsidR="00A31884">
      <w:headerReference w:type="default" r:id="rId6"/>
      <w:footerReference w:type="default" r:id="rId7"/>
      <w:pgSz w:w="11900" w:h="16840"/>
      <w:pgMar w:top="357" w:right="851" w:bottom="833" w:left="851" w:header="284" w:footer="3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7D5" w:rsidRDefault="003337D5">
      <w:r>
        <w:separator/>
      </w:r>
    </w:p>
  </w:endnote>
  <w:endnote w:type="continuationSeparator" w:id="0">
    <w:p w:rsidR="003337D5" w:rsidRDefault="0033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884" w:rsidRDefault="00A31884">
    <w:pPr>
      <w:pStyle w:val="Corpodeltesto2"/>
      <w:tabs>
        <w:tab w:val="center" w:pos="5102"/>
        <w:tab w:val="right" w:pos="10178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7D5" w:rsidRDefault="003337D5">
      <w:r>
        <w:separator/>
      </w:r>
    </w:p>
  </w:footnote>
  <w:footnote w:type="continuationSeparator" w:id="0">
    <w:p w:rsidR="003337D5" w:rsidRDefault="00333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884" w:rsidRDefault="003337D5">
    <w:pPr>
      <w:pStyle w:val="Intestazione"/>
    </w:pPr>
    <w:r>
      <w:rPr>
        <w:rStyle w:val="Nessuno"/>
        <w:noProof/>
      </w:rPr>
      <w:drawing>
        <wp:inline distT="0" distB="0" distL="0" distR="0">
          <wp:extent cx="1632490" cy="53122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490" cy="5312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84"/>
    <w:rsid w:val="003337D5"/>
    <w:rsid w:val="009E1A7C"/>
    <w:rsid w:val="00A3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2A32A-474D-48E5-9EA7-20BEE59F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paragraph" w:styleId="Titolo1">
    <w:name w:val="heading 1"/>
    <w:next w:val="Normale"/>
    <w:pPr>
      <w:keepNext/>
      <w:outlineLvl w:val="0"/>
    </w:pPr>
    <w:rPr>
      <w:rFonts w:eastAsia="Times New Roman"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eastAsia="Times New Roman"/>
      <w:color w:val="000000"/>
      <w:u w:color="000000"/>
    </w:rPr>
  </w:style>
  <w:style w:type="character" w:customStyle="1" w:styleId="Nessuno">
    <w:name w:val="Nessuno"/>
  </w:style>
  <w:style w:type="paragraph" w:styleId="Corpodeltesto2">
    <w:name w:val="Body Text 2"/>
    <w:pPr>
      <w:jc w:val="both"/>
    </w:pPr>
    <w:rPr>
      <w:rFonts w:eastAsia="Times New Roman"/>
      <w:b/>
      <w:bCs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Vanzo</dc:creator>
  <cp:lastModifiedBy>Alberto Vanzo</cp:lastModifiedBy>
  <cp:revision>2</cp:revision>
  <dcterms:created xsi:type="dcterms:W3CDTF">2020-01-10T08:54:00Z</dcterms:created>
  <dcterms:modified xsi:type="dcterms:W3CDTF">2020-01-10T08:54:00Z</dcterms:modified>
</cp:coreProperties>
</file>